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E295BE" w14:textId="77777777" w:rsidR="00B80958" w:rsidRPr="00905584" w:rsidRDefault="00B80958" w:rsidP="00B80958">
      <w:pPr>
        <w:rPr>
          <w:b/>
        </w:rPr>
      </w:pPr>
      <w:r w:rsidRPr="00905584">
        <w:rPr>
          <w:b/>
        </w:rPr>
        <w:t>Appendix 1. Prevalence of non-complex medical condition organ systems and 4 most common non-complex medical conditions, by insurance type.</w:t>
      </w:r>
    </w:p>
    <w:p w14:paraId="7E977702" w14:textId="77777777" w:rsidR="00B80958" w:rsidRPr="00905584" w:rsidRDefault="00B80958" w:rsidP="00B80958">
      <w:pPr>
        <w:rPr>
          <w:b/>
        </w:rPr>
      </w:pPr>
    </w:p>
    <w:tbl>
      <w:tblPr>
        <w:tblW w:w="9320" w:type="dxa"/>
        <w:tblLook w:val="04A0" w:firstRow="1" w:lastRow="0" w:firstColumn="1" w:lastColumn="0" w:noHBand="0" w:noVBand="1"/>
      </w:tblPr>
      <w:tblGrid>
        <w:gridCol w:w="271"/>
        <w:gridCol w:w="2493"/>
        <w:gridCol w:w="1893"/>
        <w:gridCol w:w="1912"/>
        <w:gridCol w:w="1912"/>
        <w:gridCol w:w="869"/>
      </w:tblGrid>
      <w:tr w:rsidR="00B80958" w:rsidRPr="00B80958" w14:paraId="15F96F51" w14:textId="77777777" w:rsidTr="00B80958">
        <w:trPr>
          <w:trHeight w:val="300"/>
        </w:trPr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3BD7187" w14:textId="77777777" w:rsidR="00B80958" w:rsidRPr="00B80958" w:rsidRDefault="00B80958" w:rsidP="00B809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BFBF"/>
            <w:vAlign w:val="bottom"/>
            <w:hideMark/>
          </w:tcPr>
          <w:p w14:paraId="65B90DCD" w14:textId="77777777" w:rsidR="00B80958" w:rsidRPr="00B80958" w:rsidRDefault="00B80958" w:rsidP="00B809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BFBF"/>
            <w:vAlign w:val="bottom"/>
            <w:hideMark/>
          </w:tcPr>
          <w:p w14:paraId="07534F70" w14:textId="77777777" w:rsidR="00B80958" w:rsidRPr="00B80958" w:rsidRDefault="00B80958" w:rsidP="00B809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Fee for Service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BFBF"/>
            <w:vAlign w:val="bottom"/>
            <w:hideMark/>
          </w:tcPr>
          <w:p w14:paraId="221B26A0" w14:textId="77777777" w:rsidR="00B80958" w:rsidRPr="00B80958" w:rsidRDefault="00B80958" w:rsidP="00B809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Capitated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A57EAD" w14:textId="77777777" w:rsidR="00B80958" w:rsidRPr="00B80958" w:rsidRDefault="00B80958" w:rsidP="00B809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B80958" w:rsidRPr="00B80958" w14:paraId="39A3BE4F" w14:textId="77777777" w:rsidTr="00B80958">
        <w:trPr>
          <w:trHeight w:val="320"/>
        </w:trPr>
        <w:tc>
          <w:tcPr>
            <w:tcW w:w="1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1D30404F" w14:textId="77777777" w:rsidR="00B80958" w:rsidRPr="00B80958" w:rsidRDefault="00B80958" w:rsidP="00B809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5F1FCDEB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bottom"/>
            <w:hideMark/>
          </w:tcPr>
          <w:p w14:paraId="622BAB8D" w14:textId="77777777" w:rsidR="00B80958" w:rsidRPr="00B80958" w:rsidRDefault="00B80958" w:rsidP="00B809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 = 711,008 (100%)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bottom"/>
            <w:hideMark/>
          </w:tcPr>
          <w:p w14:paraId="406131BD" w14:textId="77777777" w:rsidR="00B80958" w:rsidRDefault="00B80958" w:rsidP="00B809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 = 66,980</w:t>
            </w:r>
          </w:p>
          <w:p w14:paraId="6BBE009D" w14:textId="77777777" w:rsidR="00B80958" w:rsidRPr="00B80958" w:rsidRDefault="00B80958" w:rsidP="00B809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(9.4%)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bottom"/>
            <w:hideMark/>
          </w:tcPr>
          <w:p w14:paraId="732A88E2" w14:textId="77777777" w:rsidR="00B80958" w:rsidRPr="00B80958" w:rsidRDefault="00B80958" w:rsidP="00B809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 = 644,028 (90.6%)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1D23E10" w14:textId="77777777" w:rsidR="00B80958" w:rsidRPr="00B80958" w:rsidRDefault="00B80958" w:rsidP="00B809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80958" w:rsidRPr="00B80958" w14:paraId="3A5C6AE0" w14:textId="77777777" w:rsidTr="00B80958">
        <w:trPr>
          <w:trHeight w:val="300"/>
        </w:trPr>
        <w:tc>
          <w:tcPr>
            <w:tcW w:w="650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B603" w14:textId="77777777" w:rsidR="00B80958" w:rsidRPr="00B80958" w:rsidRDefault="00B80958" w:rsidP="00B809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Non-Complex Medical Condition Organ System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7EB7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DBF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80958" w:rsidRPr="00B80958" w14:paraId="693794B2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F7C8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766C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Infection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BAA3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550 (0.1)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0243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44 (0.1)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CFA2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506 (0.1)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471B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0.254</w:t>
            </w:r>
          </w:p>
        </w:tc>
      </w:tr>
      <w:tr w:rsidR="00B80958" w:rsidRPr="00B80958" w14:paraId="27C0AACD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7238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83FD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8335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22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83A9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CA87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21 (0.0)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789B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0.717</w:t>
            </w:r>
          </w:p>
        </w:tc>
      </w:tr>
      <w:tr w:rsidR="00B80958" w:rsidRPr="00B80958" w14:paraId="73C3DDE8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41CE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52AE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Endocrine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A4B2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5,895 (0.8)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4FF14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652 (1.0)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87DE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5,243 (0.8)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352E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52489F68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EFF6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92BF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Hematology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962F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1,021 (0.1)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5906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94 (0.1)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0DC1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927 (0.1)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5F09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0.815</w:t>
            </w:r>
          </w:p>
        </w:tc>
      </w:tr>
      <w:tr w:rsidR="00B80958" w:rsidRPr="00B80958" w14:paraId="29D3150D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3767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48AE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Mental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0204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127,499 (17.9)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463F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14,387 (21.5)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9CDA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113,112 (17.6)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6395B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5E628014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6805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488D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Neuro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4708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11,468 (1.6)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B07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1,267 (1.9)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4FD4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10,201 (1.6)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3621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69DDC5D4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7548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01DB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Cardiac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F8F7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3,767 (0.5)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DD5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433 (0.6)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3D7C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3,334 (0.5)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8BE7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079B82BD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3698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6A97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Respiratory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08FB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153,832 (21.6)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7533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115,58 (17.3)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1493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142,274 (22.1)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0639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5D428EDA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51D1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B1DD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Digestive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5DB4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14,422 (2.0)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83E1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1,298 (1.9)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1F22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13,124 (2.0)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57BC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0.081</w:t>
            </w:r>
          </w:p>
        </w:tc>
      </w:tr>
      <w:tr w:rsidR="00B80958" w:rsidRPr="00B80958" w14:paraId="31B0610A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2CF1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FB09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Urogenital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47D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19,270 (2.7)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AB3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1,961 (2.9)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113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17,309 (2.7)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0EFA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44FF1709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9CC4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E6C4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Pregnancy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C5B2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404 (0.1)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04FF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48 (0.1)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817A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356 (0.1)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132A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0.090</w:t>
            </w:r>
          </w:p>
        </w:tc>
      </w:tr>
      <w:tr w:rsidR="00B80958" w:rsidRPr="00B80958" w14:paraId="024EEB20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99E0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E58A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Skin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BDB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30,407 (4.3)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11FB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1,560 (2.3)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CAC9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28,847 (4.5)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FD1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14E60A2E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D6D6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89A9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Musculoskeletal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18E5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7,023 (1.0)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F6D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715 (1.1)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5983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6,308 (1.0)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4C92A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0.028</w:t>
            </w:r>
          </w:p>
        </w:tc>
      </w:tr>
      <w:tr w:rsidR="00B80958" w:rsidRPr="00B80958" w14:paraId="2B82E0FA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49D8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DA15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Trauma/complications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1FB5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58EA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DF415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5 (0.0)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92D6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0.448</w:t>
            </w:r>
          </w:p>
        </w:tc>
      </w:tr>
      <w:tr w:rsidR="00B80958" w:rsidRPr="00B80958" w14:paraId="5B208BC6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AA5D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9FEE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Aftercare/screening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47C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2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65DF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DCA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 (0.0)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A951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0.180</w:t>
            </w:r>
          </w:p>
        </w:tc>
      </w:tr>
      <w:tr w:rsidR="00B80958" w:rsidRPr="00B80958" w14:paraId="42EC308A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14CF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EF91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Nutrition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4127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1,817 (0.3)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46D7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204 (0.3)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7F7F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1,613 (0.3)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F95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0.008</w:t>
            </w:r>
          </w:p>
        </w:tc>
      </w:tr>
      <w:tr w:rsidR="00B80958" w:rsidRPr="00B80958" w14:paraId="15C28A5C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EA1B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150E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Immune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8EAE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52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85D3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4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B69C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48 (0.0)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5909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1.000</w:t>
            </w:r>
          </w:p>
        </w:tc>
      </w:tr>
      <w:tr w:rsidR="00B80958" w:rsidRPr="00B80958" w14:paraId="00BC3F7A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A7F6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7F95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Renal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2A3B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183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EEA1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19 (0.0)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5E1E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164 (0.0)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3979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0.656</w:t>
            </w:r>
          </w:p>
        </w:tc>
      </w:tr>
      <w:tr w:rsidR="00B80958" w:rsidRPr="00B80958" w14:paraId="58EC5A8C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CBD7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CA81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Oral/dental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7C2C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943 (0.1)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7E8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141 (0.2)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B829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802 (0.1)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D78F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20017802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7F47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BF80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Hearing/ear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8351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12,367 (1.7)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90F8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1,186 (1.8)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4C12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11,181 (1.7)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F713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0.515</w:t>
            </w:r>
          </w:p>
        </w:tc>
      </w:tr>
      <w:tr w:rsidR="00B80958" w:rsidRPr="00B80958" w14:paraId="70910931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B1FA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A814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Vision/eye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BC3E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71,894 (10.1)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5A1C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10,864 (16.2)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B7DD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61,030 (9.5)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955E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7002EAF8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A9909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DA80B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Metabolic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46331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28,698 (4.0)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E4DA7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1,323 (2.0)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5ED5E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27,375 (4.3)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FDFA2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22CE5162" w14:textId="77777777" w:rsidTr="00B80958">
        <w:trPr>
          <w:trHeight w:val="300"/>
        </w:trPr>
        <w:tc>
          <w:tcPr>
            <w:tcW w:w="45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27DE" w14:textId="77777777" w:rsidR="00B80958" w:rsidRPr="00B80958" w:rsidRDefault="00B80958" w:rsidP="00B809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Common Non-Complex Medical Conditions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3D0D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E78D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DF2A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80958" w:rsidRPr="00B80958" w14:paraId="659FDF8B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F1A5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2700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Allergic Rhinitis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FF98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103,214 (14.5)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46D5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7,531 (11.2)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2055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95,683 (14.9)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C5D9B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1041A911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C857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7A36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Vision defects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43D5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69,943 (9.8)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1088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10,715 (16.0)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FF63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59,228 (9.2)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485E7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6862C8D8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FA2DA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6F73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ADD &amp; ADHD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319F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60,029 (8.4)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660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6,871 (10.3)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BB2E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53,158 (8.3)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DC1DB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B80958" w:rsidRPr="00B80958" w14:paraId="31402550" w14:textId="77777777" w:rsidTr="00B80958">
        <w:trPr>
          <w:trHeight w:val="300"/>
        </w:trPr>
        <w:tc>
          <w:tcPr>
            <w:tcW w:w="1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001F4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7AE4E" w14:textId="77777777" w:rsidR="00B80958" w:rsidRPr="00B80958" w:rsidRDefault="00B80958" w:rsidP="00B809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6B6D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65,056 (9.1)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00030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4,675 (7.0)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3F4DF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60,381 (9.4)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FB22" w14:textId="77777777" w:rsidR="00B80958" w:rsidRPr="00B80958" w:rsidRDefault="00B80958" w:rsidP="00B8095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0958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</w:tr>
    </w:tbl>
    <w:p w14:paraId="04E43F5D" w14:textId="77777777" w:rsidR="00B80958" w:rsidRPr="00905584" w:rsidRDefault="00B80958" w:rsidP="00B80958">
      <w:pPr>
        <w:rPr>
          <w:b/>
        </w:rPr>
      </w:pPr>
    </w:p>
    <w:p w14:paraId="435F8955" w14:textId="77777777" w:rsidR="00B80958" w:rsidRPr="00905584" w:rsidRDefault="00B80958" w:rsidP="00B80958">
      <w:pPr>
        <w:rPr>
          <w:b/>
        </w:rPr>
      </w:pPr>
    </w:p>
    <w:p w14:paraId="663863FF" w14:textId="20743BF2" w:rsidR="003E3B2B" w:rsidRDefault="00B80958">
      <w:proofErr w:type="spellStart"/>
      <w:r w:rsidRPr="00905584">
        <w:rPr>
          <w:b/>
          <w:vertAlign w:val="superscript"/>
        </w:rPr>
        <w:t>a</w:t>
      </w:r>
      <w:proofErr w:type="spellEnd"/>
      <w:r w:rsidRPr="00905584">
        <w:t xml:space="preserve"> </w:t>
      </w:r>
      <w:r w:rsidRPr="00905584">
        <w:rPr>
          <w:rFonts w:eastAsia="Calibri"/>
          <w:color w:val="000000"/>
        </w:rPr>
        <w:t>The presence and number of non-complex medical conditions and their organ systems were identified using the Agency for Healthcare</w:t>
      </w:r>
      <w:r>
        <w:rPr>
          <w:rFonts w:eastAsia="Calibri"/>
          <w:color w:val="000000"/>
        </w:rPr>
        <w:t xml:space="preserve"> Research and</w:t>
      </w:r>
      <w:r w:rsidRPr="00905584">
        <w:rPr>
          <w:rFonts w:eastAsia="Calibri"/>
          <w:color w:val="000000"/>
        </w:rPr>
        <w:t xml:space="preserve"> Quality</w:t>
      </w:r>
      <w:r w:rsidRPr="00905584">
        <w:rPr>
          <w:rFonts w:eastAsia="Helvetica"/>
          <w:color w:val="000000"/>
        </w:rPr>
        <w:t>’</w:t>
      </w:r>
      <w:r w:rsidRPr="00905584">
        <w:rPr>
          <w:rFonts w:eastAsia="Calibri"/>
          <w:color w:val="000000"/>
        </w:rPr>
        <w:t>s (AHRQ) Chronic Condition Indicator, a publicly available diagnosis-based classification system that identifies International Classification of Diseases, Ninth Revision, Clinical Modification (ICD-9-CM) codes as chronic or not chronic, as well as the affected organ system.</w:t>
      </w:r>
      <w:r w:rsidR="000B4AAA" w:rsidRPr="000B4AAA">
        <w:t xml:space="preserve"> </w:t>
      </w:r>
      <w:r w:rsidR="000B4AAA" w:rsidRPr="00905584">
        <w:fldChar w:fldCharType="begin"/>
      </w:r>
      <w:r w:rsidR="000B4AAA" w:rsidRPr="00905584">
        <w:instrText xml:space="preserve"> ADDIN EN.CITE &lt;EndNote&gt;&lt;Cite&gt;&lt;Author&gt;Agency for Healthcare Research and Quality&lt;/Author&gt;&lt;Year&gt;2016&lt;/Year&gt;&lt;RecNum&gt;1413&lt;/RecNum&gt;&lt;DisplayText&gt;&lt;style face="superscript"&gt;20&lt;/style&gt;&lt;/DisplayText&gt;&lt;record&gt;&lt;rec-number&gt;1413&lt;/rec-number&gt;&lt;foreign-keys&gt;&lt;key app="EN" db-id="papfps2edpp5p9ezx5qv05aufz2zpe99dspz" timestamp="1492446608"&gt;1413&lt;/key&gt;&lt;/foreign-keys&gt;&lt;ref-type name="Web Page"&gt;12&lt;/ref-type&gt;&lt;contributors&gt;&lt;authors&gt;&lt;author&gt;Agency for Healthcare Research and Quality, &lt;/author&gt;&lt;/authors&gt;&lt;/contributors&gt;&lt;titles&gt;&lt;title&gt;HCUP Chronic Condition Indicator. Healthcare Cost and Utilization Project (HCUP)&lt;/title&gt;&lt;/titles&gt;&lt;volume&gt;2017&lt;/volume&gt;&lt;number&gt;April 17&lt;/number&gt;&lt;dates&gt;&lt;year&gt;2016&lt;/year&gt;&lt;pub-dates&gt;&lt;date&gt;May&lt;/date&gt;&lt;/pub-dates&gt;&lt;/dates&gt;&lt;pub-location&gt;Rockville, MD&lt;/pub-location&gt;&lt;publisher&gt;AHRQ&lt;/publisher&gt;&lt;urls&gt;&lt;related-urls&gt;&lt;url&gt;www.hcup-us.ahrq.gov/toolssoftware/chronic/chronic.jsp&lt;/url&gt;&lt;/related-urls&gt;&lt;/urls&gt;&lt;/record&gt;&lt;/Cite&gt;&lt;/EndNote&gt;</w:instrText>
      </w:r>
      <w:r w:rsidR="000B4AAA" w:rsidRPr="00905584">
        <w:fldChar w:fldCharType="separate"/>
      </w:r>
      <w:r w:rsidR="000B4AAA">
        <w:rPr>
          <w:noProof/>
          <w:vertAlign w:val="superscript"/>
        </w:rPr>
        <w:t>14</w:t>
      </w:r>
      <w:r w:rsidR="000B4AAA" w:rsidRPr="00905584">
        <w:fldChar w:fldCharType="end"/>
      </w:r>
      <w:r w:rsidR="000B4AAA" w:rsidRPr="00905584">
        <w:t xml:space="preserve"> </w:t>
      </w:r>
      <w:bookmarkStart w:id="0" w:name="_GoBack"/>
      <w:bookmarkEnd w:id="0"/>
    </w:p>
    <w:sectPr w:rsidR="003E3B2B" w:rsidSect="005661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958"/>
    <w:rsid w:val="00011245"/>
    <w:rsid w:val="00012BCC"/>
    <w:rsid w:val="000237B8"/>
    <w:rsid w:val="0002719F"/>
    <w:rsid w:val="000318FA"/>
    <w:rsid w:val="00047915"/>
    <w:rsid w:val="000538ED"/>
    <w:rsid w:val="00054BA1"/>
    <w:rsid w:val="00066AAD"/>
    <w:rsid w:val="00070916"/>
    <w:rsid w:val="00080B10"/>
    <w:rsid w:val="00093DBF"/>
    <w:rsid w:val="00094CCE"/>
    <w:rsid w:val="000A0AEE"/>
    <w:rsid w:val="000A2F22"/>
    <w:rsid w:val="000A5F56"/>
    <w:rsid w:val="000B4A9F"/>
    <w:rsid w:val="000B4AAA"/>
    <w:rsid w:val="000B7B3F"/>
    <w:rsid w:val="000D1693"/>
    <w:rsid w:val="000D1FF4"/>
    <w:rsid w:val="000F0361"/>
    <w:rsid w:val="00105661"/>
    <w:rsid w:val="00105E42"/>
    <w:rsid w:val="0011217B"/>
    <w:rsid w:val="001133E6"/>
    <w:rsid w:val="00117D1C"/>
    <w:rsid w:val="0012008B"/>
    <w:rsid w:val="00132559"/>
    <w:rsid w:val="0013283D"/>
    <w:rsid w:val="001503A9"/>
    <w:rsid w:val="001518C6"/>
    <w:rsid w:val="00154439"/>
    <w:rsid w:val="001556A8"/>
    <w:rsid w:val="001635E3"/>
    <w:rsid w:val="00166F88"/>
    <w:rsid w:val="00167904"/>
    <w:rsid w:val="00173961"/>
    <w:rsid w:val="001829D0"/>
    <w:rsid w:val="00193A39"/>
    <w:rsid w:val="001A003E"/>
    <w:rsid w:val="001B30C8"/>
    <w:rsid w:val="001C4768"/>
    <w:rsid w:val="001D2A99"/>
    <w:rsid w:val="001D73B4"/>
    <w:rsid w:val="001E28C9"/>
    <w:rsid w:val="001E57F4"/>
    <w:rsid w:val="001F456B"/>
    <w:rsid w:val="002019C8"/>
    <w:rsid w:val="00203DC7"/>
    <w:rsid w:val="00206B4F"/>
    <w:rsid w:val="00206D32"/>
    <w:rsid w:val="00213003"/>
    <w:rsid w:val="00220B0E"/>
    <w:rsid w:val="0022428C"/>
    <w:rsid w:val="00245A9E"/>
    <w:rsid w:val="00245AD2"/>
    <w:rsid w:val="00250F92"/>
    <w:rsid w:val="002558E6"/>
    <w:rsid w:val="00263BCE"/>
    <w:rsid w:val="002752B0"/>
    <w:rsid w:val="00282B07"/>
    <w:rsid w:val="00290792"/>
    <w:rsid w:val="00297849"/>
    <w:rsid w:val="002A049C"/>
    <w:rsid w:val="002A4545"/>
    <w:rsid w:val="002B1183"/>
    <w:rsid w:val="002B48FB"/>
    <w:rsid w:val="002B522B"/>
    <w:rsid w:val="002B5F81"/>
    <w:rsid w:val="002E7FE2"/>
    <w:rsid w:val="002F113C"/>
    <w:rsid w:val="002F3E2F"/>
    <w:rsid w:val="002F5FE2"/>
    <w:rsid w:val="002F67DC"/>
    <w:rsid w:val="003001E7"/>
    <w:rsid w:val="0030649A"/>
    <w:rsid w:val="0030698E"/>
    <w:rsid w:val="0031244B"/>
    <w:rsid w:val="003144F4"/>
    <w:rsid w:val="003178E7"/>
    <w:rsid w:val="00325A87"/>
    <w:rsid w:val="003309E5"/>
    <w:rsid w:val="00337347"/>
    <w:rsid w:val="0034116C"/>
    <w:rsid w:val="00352537"/>
    <w:rsid w:val="00364D36"/>
    <w:rsid w:val="00364F98"/>
    <w:rsid w:val="003664A7"/>
    <w:rsid w:val="003674B2"/>
    <w:rsid w:val="00372830"/>
    <w:rsid w:val="00386FC9"/>
    <w:rsid w:val="00390740"/>
    <w:rsid w:val="00392115"/>
    <w:rsid w:val="003A19D5"/>
    <w:rsid w:val="003B1473"/>
    <w:rsid w:val="003C103C"/>
    <w:rsid w:val="003C2A40"/>
    <w:rsid w:val="003C2A93"/>
    <w:rsid w:val="003C3A91"/>
    <w:rsid w:val="003C5564"/>
    <w:rsid w:val="003C6348"/>
    <w:rsid w:val="003D00E2"/>
    <w:rsid w:val="003D45CC"/>
    <w:rsid w:val="003E15E3"/>
    <w:rsid w:val="003E3B2B"/>
    <w:rsid w:val="00411BA0"/>
    <w:rsid w:val="00412BEE"/>
    <w:rsid w:val="004230F0"/>
    <w:rsid w:val="00427196"/>
    <w:rsid w:val="00431E97"/>
    <w:rsid w:val="004453F3"/>
    <w:rsid w:val="00453623"/>
    <w:rsid w:val="00454B89"/>
    <w:rsid w:val="00455104"/>
    <w:rsid w:val="00455B6C"/>
    <w:rsid w:val="004605FD"/>
    <w:rsid w:val="00470597"/>
    <w:rsid w:val="00472B79"/>
    <w:rsid w:val="00476E06"/>
    <w:rsid w:val="004777CF"/>
    <w:rsid w:val="00492720"/>
    <w:rsid w:val="0049390B"/>
    <w:rsid w:val="00494AFB"/>
    <w:rsid w:val="004B5FEE"/>
    <w:rsid w:val="004B7FCB"/>
    <w:rsid w:val="004E03C2"/>
    <w:rsid w:val="004E1731"/>
    <w:rsid w:val="00501645"/>
    <w:rsid w:val="005034EC"/>
    <w:rsid w:val="0051175C"/>
    <w:rsid w:val="00560FC4"/>
    <w:rsid w:val="00562863"/>
    <w:rsid w:val="00565236"/>
    <w:rsid w:val="005661E3"/>
    <w:rsid w:val="005677BA"/>
    <w:rsid w:val="005733EB"/>
    <w:rsid w:val="0058261F"/>
    <w:rsid w:val="00585525"/>
    <w:rsid w:val="0059205A"/>
    <w:rsid w:val="00594988"/>
    <w:rsid w:val="005958FD"/>
    <w:rsid w:val="005A20C9"/>
    <w:rsid w:val="005A299E"/>
    <w:rsid w:val="005A3CA7"/>
    <w:rsid w:val="005C0EFD"/>
    <w:rsid w:val="005C4923"/>
    <w:rsid w:val="005D3798"/>
    <w:rsid w:val="005D3DA3"/>
    <w:rsid w:val="005D55CE"/>
    <w:rsid w:val="005E3CA0"/>
    <w:rsid w:val="00600373"/>
    <w:rsid w:val="006109EF"/>
    <w:rsid w:val="00610E79"/>
    <w:rsid w:val="00621CD5"/>
    <w:rsid w:val="0062357C"/>
    <w:rsid w:val="00626B74"/>
    <w:rsid w:val="00644380"/>
    <w:rsid w:val="006467FF"/>
    <w:rsid w:val="0065012F"/>
    <w:rsid w:val="00652FDC"/>
    <w:rsid w:val="0065438A"/>
    <w:rsid w:val="00662378"/>
    <w:rsid w:val="006645C7"/>
    <w:rsid w:val="006700B7"/>
    <w:rsid w:val="006750EB"/>
    <w:rsid w:val="00677C8B"/>
    <w:rsid w:val="00686399"/>
    <w:rsid w:val="00692BA7"/>
    <w:rsid w:val="00693C80"/>
    <w:rsid w:val="00694614"/>
    <w:rsid w:val="006A0374"/>
    <w:rsid w:val="006A3188"/>
    <w:rsid w:val="006B0686"/>
    <w:rsid w:val="006B09F3"/>
    <w:rsid w:val="006B490A"/>
    <w:rsid w:val="006C1541"/>
    <w:rsid w:val="006C288F"/>
    <w:rsid w:val="006C6C9F"/>
    <w:rsid w:val="006D1E4E"/>
    <w:rsid w:val="006D3F0E"/>
    <w:rsid w:val="006D79C0"/>
    <w:rsid w:val="006E1711"/>
    <w:rsid w:val="00704288"/>
    <w:rsid w:val="00707C3C"/>
    <w:rsid w:val="007204FB"/>
    <w:rsid w:val="00725852"/>
    <w:rsid w:val="00726BE6"/>
    <w:rsid w:val="00726FFB"/>
    <w:rsid w:val="00733002"/>
    <w:rsid w:val="00746DB9"/>
    <w:rsid w:val="007759BA"/>
    <w:rsid w:val="00775CA0"/>
    <w:rsid w:val="007772FA"/>
    <w:rsid w:val="00790CAE"/>
    <w:rsid w:val="00796043"/>
    <w:rsid w:val="007A6C95"/>
    <w:rsid w:val="007A70D2"/>
    <w:rsid w:val="007C0FEB"/>
    <w:rsid w:val="007C7E80"/>
    <w:rsid w:val="007D7222"/>
    <w:rsid w:val="00814137"/>
    <w:rsid w:val="008174B4"/>
    <w:rsid w:val="00817E80"/>
    <w:rsid w:val="008211DC"/>
    <w:rsid w:val="00826568"/>
    <w:rsid w:val="008312B4"/>
    <w:rsid w:val="008412B9"/>
    <w:rsid w:val="00855A5C"/>
    <w:rsid w:val="008564C7"/>
    <w:rsid w:val="008672D1"/>
    <w:rsid w:val="008753D1"/>
    <w:rsid w:val="008759EC"/>
    <w:rsid w:val="00887DA5"/>
    <w:rsid w:val="008B1924"/>
    <w:rsid w:val="008D064F"/>
    <w:rsid w:val="008D40E1"/>
    <w:rsid w:val="008D5587"/>
    <w:rsid w:val="008E7E42"/>
    <w:rsid w:val="008F0B24"/>
    <w:rsid w:val="008F591C"/>
    <w:rsid w:val="00914421"/>
    <w:rsid w:val="00916000"/>
    <w:rsid w:val="009203D3"/>
    <w:rsid w:val="00920C9B"/>
    <w:rsid w:val="00922CA8"/>
    <w:rsid w:val="00936860"/>
    <w:rsid w:val="009536CA"/>
    <w:rsid w:val="0095593A"/>
    <w:rsid w:val="009619AE"/>
    <w:rsid w:val="0096358B"/>
    <w:rsid w:val="00981E61"/>
    <w:rsid w:val="0099220C"/>
    <w:rsid w:val="00993F20"/>
    <w:rsid w:val="009979B5"/>
    <w:rsid w:val="009A06DA"/>
    <w:rsid w:val="009A273F"/>
    <w:rsid w:val="009D14D0"/>
    <w:rsid w:val="00A07A11"/>
    <w:rsid w:val="00A13958"/>
    <w:rsid w:val="00A17A3D"/>
    <w:rsid w:val="00A213F5"/>
    <w:rsid w:val="00A2168F"/>
    <w:rsid w:val="00A32EA6"/>
    <w:rsid w:val="00A365A2"/>
    <w:rsid w:val="00A44787"/>
    <w:rsid w:val="00A63DB1"/>
    <w:rsid w:val="00A67221"/>
    <w:rsid w:val="00A76108"/>
    <w:rsid w:val="00A84DBA"/>
    <w:rsid w:val="00A85550"/>
    <w:rsid w:val="00AA07FD"/>
    <w:rsid w:val="00AC213F"/>
    <w:rsid w:val="00AC45FA"/>
    <w:rsid w:val="00AC7371"/>
    <w:rsid w:val="00AD0BD3"/>
    <w:rsid w:val="00AF2AC3"/>
    <w:rsid w:val="00B056EC"/>
    <w:rsid w:val="00B07B28"/>
    <w:rsid w:val="00B10C59"/>
    <w:rsid w:val="00B15407"/>
    <w:rsid w:val="00B224BD"/>
    <w:rsid w:val="00B2354F"/>
    <w:rsid w:val="00B23B6E"/>
    <w:rsid w:val="00B24CC4"/>
    <w:rsid w:val="00B25464"/>
    <w:rsid w:val="00B33499"/>
    <w:rsid w:val="00B36FD2"/>
    <w:rsid w:val="00B4218E"/>
    <w:rsid w:val="00B50F5A"/>
    <w:rsid w:val="00B531CA"/>
    <w:rsid w:val="00B53306"/>
    <w:rsid w:val="00B669CD"/>
    <w:rsid w:val="00B80958"/>
    <w:rsid w:val="00B871B5"/>
    <w:rsid w:val="00B90E2E"/>
    <w:rsid w:val="00B91AA4"/>
    <w:rsid w:val="00B96CCC"/>
    <w:rsid w:val="00BB1595"/>
    <w:rsid w:val="00BB6C94"/>
    <w:rsid w:val="00BC3A79"/>
    <w:rsid w:val="00BD042B"/>
    <w:rsid w:val="00BD511E"/>
    <w:rsid w:val="00BD5978"/>
    <w:rsid w:val="00BE694B"/>
    <w:rsid w:val="00BE72BD"/>
    <w:rsid w:val="00BE7F3E"/>
    <w:rsid w:val="00BF173F"/>
    <w:rsid w:val="00BF39F4"/>
    <w:rsid w:val="00C111C9"/>
    <w:rsid w:val="00C14719"/>
    <w:rsid w:val="00C15B55"/>
    <w:rsid w:val="00C265FF"/>
    <w:rsid w:val="00C34046"/>
    <w:rsid w:val="00C42645"/>
    <w:rsid w:val="00C53050"/>
    <w:rsid w:val="00C56DBF"/>
    <w:rsid w:val="00C60AA9"/>
    <w:rsid w:val="00C76C7F"/>
    <w:rsid w:val="00C805F6"/>
    <w:rsid w:val="00C84BD5"/>
    <w:rsid w:val="00C902F3"/>
    <w:rsid w:val="00C91333"/>
    <w:rsid w:val="00C96DE7"/>
    <w:rsid w:val="00CB0090"/>
    <w:rsid w:val="00CC2680"/>
    <w:rsid w:val="00CC3E75"/>
    <w:rsid w:val="00CD04A0"/>
    <w:rsid w:val="00CD2889"/>
    <w:rsid w:val="00CE24A7"/>
    <w:rsid w:val="00CE7632"/>
    <w:rsid w:val="00CF4E31"/>
    <w:rsid w:val="00D10BA2"/>
    <w:rsid w:val="00D40649"/>
    <w:rsid w:val="00D453B4"/>
    <w:rsid w:val="00D61693"/>
    <w:rsid w:val="00D666CE"/>
    <w:rsid w:val="00DD3183"/>
    <w:rsid w:val="00DE0DA0"/>
    <w:rsid w:val="00DE2B24"/>
    <w:rsid w:val="00DF2576"/>
    <w:rsid w:val="00E22CB0"/>
    <w:rsid w:val="00E3329E"/>
    <w:rsid w:val="00E364FC"/>
    <w:rsid w:val="00E46D25"/>
    <w:rsid w:val="00E50638"/>
    <w:rsid w:val="00E53E2C"/>
    <w:rsid w:val="00E66648"/>
    <w:rsid w:val="00E66DCE"/>
    <w:rsid w:val="00EA41B9"/>
    <w:rsid w:val="00EB7E92"/>
    <w:rsid w:val="00EC0534"/>
    <w:rsid w:val="00EC2E6A"/>
    <w:rsid w:val="00ED24F6"/>
    <w:rsid w:val="00ED6037"/>
    <w:rsid w:val="00EE0362"/>
    <w:rsid w:val="00EE61C8"/>
    <w:rsid w:val="00EF442C"/>
    <w:rsid w:val="00EF6DAA"/>
    <w:rsid w:val="00F22DAE"/>
    <w:rsid w:val="00F25AF2"/>
    <w:rsid w:val="00F365EE"/>
    <w:rsid w:val="00F37915"/>
    <w:rsid w:val="00F40ADB"/>
    <w:rsid w:val="00F50643"/>
    <w:rsid w:val="00F65C35"/>
    <w:rsid w:val="00F65C8C"/>
    <w:rsid w:val="00F80C57"/>
    <w:rsid w:val="00F81627"/>
    <w:rsid w:val="00F828E8"/>
    <w:rsid w:val="00FC164B"/>
    <w:rsid w:val="00FC4FC1"/>
    <w:rsid w:val="00FD2B93"/>
    <w:rsid w:val="00FD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50A3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8095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7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469</Words>
  <Characters>2679</Characters>
  <Application>Microsoft Macintosh Word</Application>
  <DocSecurity>0</DocSecurity>
  <Lines>22</Lines>
  <Paragraphs>6</Paragraphs>
  <ScaleCrop>false</ScaleCrop>
  <LinksUpToDate>false</LinksUpToDate>
  <CharactersWithSpaces>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Canares</dc:creator>
  <cp:keywords/>
  <dc:description/>
  <cp:lastModifiedBy>Therese Canares</cp:lastModifiedBy>
  <cp:revision>3</cp:revision>
  <dcterms:created xsi:type="dcterms:W3CDTF">2018-09-06T17:34:00Z</dcterms:created>
  <dcterms:modified xsi:type="dcterms:W3CDTF">2019-06-25T21:42:00Z</dcterms:modified>
</cp:coreProperties>
</file>